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rweiterungsbau II gymnasiales Schulzentrum in 19073 Stralendorf - Los 32 Elektro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rweiterungsbau II gymnasiales Schulzentrum in 19073 Stralendorf - Los 32 Elektro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